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8A" w:rsidRPr="00CB4CD8" w:rsidRDefault="00C4038A" w:rsidP="00C4038A">
      <w:pPr>
        <w:pStyle w:val="a3"/>
        <w:shd w:val="clear" w:color="auto" w:fill="FFFFFF"/>
        <w:jc w:val="center"/>
        <w:rPr>
          <w:color w:val="002060"/>
          <w:sz w:val="32"/>
          <w:szCs w:val="32"/>
          <w:lang w:val="uk-UA"/>
        </w:rPr>
      </w:pPr>
      <w:r w:rsidRPr="00CB4CD8">
        <w:rPr>
          <w:rStyle w:val="a4"/>
          <w:color w:val="002060"/>
          <w:sz w:val="32"/>
          <w:szCs w:val="32"/>
          <w:lang w:val="uk-UA"/>
        </w:rPr>
        <w:t xml:space="preserve">Особливості </w:t>
      </w:r>
      <w:r w:rsidR="005B1FA1" w:rsidRPr="00CB4CD8">
        <w:rPr>
          <w:rStyle w:val="a4"/>
          <w:color w:val="002060"/>
          <w:sz w:val="32"/>
          <w:szCs w:val="32"/>
          <w:lang w:val="uk-UA"/>
        </w:rPr>
        <w:t xml:space="preserve"> </w:t>
      </w:r>
      <w:r w:rsidRPr="00CB4CD8">
        <w:rPr>
          <w:rStyle w:val="a4"/>
          <w:color w:val="002060"/>
          <w:sz w:val="32"/>
          <w:szCs w:val="32"/>
          <w:lang w:val="uk-UA"/>
        </w:rPr>
        <w:t>ЗНО-201</w:t>
      </w:r>
      <w:r w:rsidR="008F17FE" w:rsidRPr="00CB4CD8">
        <w:rPr>
          <w:rStyle w:val="a4"/>
          <w:color w:val="002060"/>
          <w:sz w:val="32"/>
          <w:szCs w:val="32"/>
          <w:lang w:val="uk-UA"/>
        </w:rPr>
        <w:t>8</w:t>
      </w:r>
    </w:p>
    <w:p w:rsidR="0066654F" w:rsidRDefault="00C4038A" w:rsidP="00C4038A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 w:rsidRPr="00C4038A">
        <w:rPr>
          <w:noProof/>
          <w:sz w:val="28"/>
          <w:szCs w:val="28"/>
        </w:rPr>
        <w:drawing>
          <wp:inline distT="0" distB="0" distL="0" distR="0">
            <wp:extent cx="2457450" cy="1857375"/>
            <wp:effectExtent l="19050" t="0" r="0" b="0"/>
            <wp:docPr id="1" name="Рисунок 1" descr="http://zavuch.at.ua/ZNO/z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vuch.at.ua/ZNO/zn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7FE" w:rsidRPr="008F17FE" w:rsidRDefault="008F17FE" w:rsidP="008F17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F17FE">
        <w:rPr>
          <w:sz w:val="28"/>
          <w:szCs w:val="28"/>
          <w:lang w:val="uk-UA"/>
        </w:rPr>
        <w:t>8 вересня набуває чинності</w:t>
      </w:r>
      <w:r>
        <w:rPr>
          <w:sz w:val="28"/>
          <w:szCs w:val="28"/>
          <w:lang w:val="uk-UA"/>
        </w:rPr>
        <w:t xml:space="preserve"> </w:t>
      </w:r>
      <w:hyperlink r:id="rId5" w:tgtFrame="_blank" w:history="1">
        <w:r w:rsidRPr="008F17FE">
          <w:rPr>
            <w:rStyle w:val="a5"/>
            <w:color w:val="auto"/>
            <w:sz w:val="28"/>
            <w:szCs w:val="28"/>
            <w:u w:val="none"/>
            <w:lang w:val="uk-UA"/>
          </w:rPr>
          <w:t>наказ</w:t>
        </w:r>
      </w:hyperlink>
      <w:r>
        <w:rPr>
          <w:sz w:val="28"/>
          <w:szCs w:val="28"/>
          <w:lang w:val="uk-UA"/>
        </w:rPr>
        <w:t xml:space="preserve"> </w:t>
      </w:r>
      <w:r w:rsidRPr="008F17FE">
        <w:rPr>
          <w:sz w:val="28"/>
          <w:szCs w:val="28"/>
          <w:lang w:val="uk-UA"/>
        </w:rPr>
        <w:t>Міністерства освіти і науки України</w:t>
      </w:r>
      <w:r w:rsidR="008C5E66">
        <w:rPr>
          <w:sz w:val="28"/>
          <w:szCs w:val="28"/>
          <w:lang w:val="uk-UA"/>
        </w:rPr>
        <w:t xml:space="preserve"> від 31.07.2017 № 1103</w:t>
      </w:r>
      <w:r w:rsidRPr="008F17FE">
        <w:rPr>
          <w:sz w:val="28"/>
          <w:szCs w:val="28"/>
          <w:lang w:val="uk-UA"/>
        </w:rPr>
        <w:t xml:space="preserve">, </w:t>
      </w:r>
      <w:r w:rsidR="008C5E66" w:rsidRPr="00C4038A">
        <w:rPr>
          <w:sz w:val="28"/>
          <w:szCs w:val="28"/>
          <w:lang w:val="uk-UA"/>
        </w:rPr>
        <w:t>зареєстрований в Міністерстві юстиції Ук</w:t>
      </w:r>
      <w:r w:rsidR="008C5E66">
        <w:rPr>
          <w:sz w:val="28"/>
          <w:szCs w:val="28"/>
          <w:lang w:val="uk-UA"/>
        </w:rPr>
        <w:t>раїни 16 серпня 2017 року за № 1014/30882,</w:t>
      </w:r>
      <w:r w:rsidR="008C5E66" w:rsidRPr="00C4038A">
        <w:rPr>
          <w:sz w:val="28"/>
          <w:szCs w:val="28"/>
          <w:lang w:val="uk-UA"/>
        </w:rPr>
        <w:t xml:space="preserve"> </w:t>
      </w:r>
      <w:r w:rsidRPr="008F17FE">
        <w:rPr>
          <w:sz w:val="28"/>
          <w:szCs w:val="28"/>
          <w:lang w:val="uk-UA"/>
        </w:rPr>
        <w:t>що регулює проведення зовнішнього незалежного оцінювання 2018 року.</w:t>
      </w:r>
    </w:p>
    <w:p w:rsidR="008F17FE" w:rsidRPr="008F17FE" w:rsidRDefault="008F17FE" w:rsidP="008F17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F17FE">
        <w:rPr>
          <w:sz w:val="28"/>
          <w:szCs w:val="28"/>
          <w:lang w:val="uk-UA"/>
        </w:rPr>
        <w:t>Відповідно до наказу кожен зареєстрований учасник має право скласти тести щонайбільше з чотирьох навчальних предметів. Загалом зовнішнє незалежне оцінювання пройде з одинадця</w:t>
      </w:r>
      <w:r>
        <w:rPr>
          <w:sz w:val="28"/>
          <w:szCs w:val="28"/>
          <w:lang w:val="uk-UA"/>
        </w:rPr>
        <w:t>ти предметів: українська мова і </w:t>
      </w:r>
      <w:r w:rsidRPr="008F17FE">
        <w:rPr>
          <w:sz w:val="28"/>
          <w:szCs w:val="28"/>
          <w:lang w:val="uk-UA"/>
        </w:rPr>
        <w:t>література, історія України, математика, біологія, географія, фізика, хімія, англійська мова, іспанська мова, німецька мова, французька мова.</w:t>
      </w:r>
    </w:p>
    <w:p w:rsidR="008F17FE" w:rsidRPr="008F17FE" w:rsidRDefault="008F17FE" w:rsidP="008F17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F17FE">
        <w:rPr>
          <w:sz w:val="28"/>
          <w:szCs w:val="28"/>
          <w:lang w:val="uk-UA"/>
        </w:rPr>
        <w:t>Випускникам старшої школи загальноосвітніх навчальних закладів 2018 року результати зовнішнього незалежного оцінювання з трьох навчальних предметів буде зараховано як результати державної підсумкової атестації. Ці учасники мають обов’язково скласти:</w:t>
      </w:r>
    </w:p>
    <w:p w:rsidR="008F17FE" w:rsidRPr="008F17FE" w:rsidRDefault="008F17FE" w:rsidP="008F17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F17FE">
        <w:rPr>
          <w:sz w:val="28"/>
          <w:szCs w:val="28"/>
          <w:lang w:val="uk-UA"/>
        </w:rPr>
        <w:t>– українську мову і літературу;</w:t>
      </w:r>
    </w:p>
    <w:p w:rsidR="008F17FE" w:rsidRPr="008F17FE" w:rsidRDefault="008F17FE" w:rsidP="008F17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F17FE">
        <w:rPr>
          <w:sz w:val="28"/>
          <w:szCs w:val="28"/>
          <w:lang w:val="uk-UA"/>
        </w:rPr>
        <w:t>– математику або історію України (на вибір учасника);</w:t>
      </w:r>
    </w:p>
    <w:p w:rsidR="008F17FE" w:rsidRPr="008F17FE" w:rsidRDefault="008F17FE" w:rsidP="008F17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F17FE">
        <w:rPr>
          <w:sz w:val="28"/>
          <w:szCs w:val="28"/>
          <w:lang w:val="uk-UA"/>
        </w:rPr>
        <w:t>– ще один предмет з переліку (історія України, математика, біологія, географія, фізика, хімія, англійська мова, іспанська мова, німецька мова, французька мова).</w:t>
      </w:r>
    </w:p>
    <w:p w:rsidR="008F17FE" w:rsidRPr="008F17FE" w:rsidRDefault="008F17FE" w:rsidP="008F17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F17FE">
        <w:rPr>
          <w:sz w:val="28"/>
          <w:szCs w:val="28"/>
          <w:lang w:val="uk-UA"/>
        </w:rPr>
        <w:t>Зміст тестів відповідатиме програмам зовнішнього незалежного оцінювання, затвердженим</w:t>
      </w:r>
      <w:r>
        <w:rPr>
          <w:sz w:val="28"/>
          <w:szCs w:val="28"/>
          <w:lang w:val="uk-UA"/>
        </w:rPr>
        <w:t xml:space="preserve"> </w:t>
      </w:r>
      <w:hyperlink r:id="rId6" w:tgtFrame="_blank" w:history="1">
        <w:r w:rsidRPr="008F17FE">
          <w:rPr>
            <w:rStyle w:val="a5"/>
            <w:color w:val="auto"/>
            <w:sz w:val="28"/>
            <w:szCs w:val="28"/>
            <w:u w:val="none"/>
            <w:lang w:val="uk-UA"/>
          </w:rPr>
          <w:t>наказом</w:t>
        </w:r>
      </w:hyperlink>
      <w:r>
        <w:rPr>
          <w:sz w:val="28"/>
          <w:szCs w:val="28"/>
          <w:lang w:val="uk-UA"/>
        </w:rPr>
        <w:t xml:space="preserve"> </w:t>
      </w:r>
      <w:r w:rsidRPr="008F17FE">
        <w:rPr>
          <w:sz w:val="28"/>
          <w:szCs w:val="28"/>
          <w:lang w:val="uk-UA"/>
        </w:rPr>
        <w:t>Міністер</w:t>
      </w:r>
      <w:r>
        <w:rPr>
          <w:sz w:val="28"/>
          <w:szCs w:val="28"/>
          <w:lang w:val="uk-UA"/>
        </w:rPr>
        <w:t>ства освіти і науки України від 03.02.2016 № </w:t>
      </w:r>
      <w:r w:rsidRPr="008F17FE">
        <w:rPr>
          <w:sz w:val="28"/>
          <w:szCs w:val="28"/>
          <w:lang w:val="uk-UA"/>
        </w:rPr>
        <w:t>77 «Про затвердження програм зовнішнього незалежного оцінюванню для осіб, які бажають здобувати вищу освіту на основі повної загальної середньої освіти».</w:t>
      </w:r>
    </w:p>
    <w:p w:rsidR="008F17FE" w:rsidRPr="008F17FE" w:rsidRDefault="008F17FE" w:rsidP="008F17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F17FE">
        <w:rPr>
          <w:sz w:val="28"/>
          <w:szCs w:val="28"/>
          <w:lang w:val="uk-UA"/>
        </w:rPr>
        <w:t>У 2018 році для проведення зовнішнього незалежного</w:t>
      </w:r>
      <w:r>
        <w:rPr>
          <w:sz w:val="28"/>
          <w:szCs w:val="28"/>
          <w:lang w:val="uk-UA"/>
        </w:rPr>
        <w:t xml:space="preserve"> оцінювання з </w:t>
      </w:r>
      <w:r w:rsidRPr="008F17FE">
        <w:rPr>
          <w:sz w:val="28"/>
          <w:szCs w:val="28"/>
          <w:lang w:val="uk-UA"/>
        </w:rPr>
        <w:t>англійської, іспанської, німецької та французької мов буде використано тести двох рівнів складності: рівня В1 і рівня В2. Новацією цих тестів буде також частина «Розуміння мови на слух», яка передбачатиме прослуховування звукових фрагментів і виконання завдань до них.</w:t>
      </w:r>
    </w:p>
    <w:p w:rsidR="008F17FE" w:rsidRPr="008F17FE" w:rsidRDefault="008F17FE" w:rsidP="008F17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F17FE">
        <w:rPr>
          <w:sz w:val="28"/>
          <w:szCs w:val="28"/>
          <w:lang w:val="uk-UA"/>
        </w:rPr>
        <w:t>Випускники старшої школи загальноос</w:t>
      </w:r>
      <w:r>
        <w:rPr>
          <w:sz w:val="28"/>
          <w:szCs w:val="28"/>
          <w:lang w:val="uk-UA"/>
        </w:rPr>
        <w:t>вітніх навчальних закладів 2018 </w:t>
      </w:r>
      <w:r w:rsidRPr="008F17FE">
        <w:rPr>
          <w:sz w:val="28"/>
          <w:szCs w:val="28"/>
          <w:lang w:val="uk-UA"/>
        </w:rPr>
        <w:t>року, які бажають зарахувати результат зовнішнього незалежного оцінювання з іноземної мови як оцінку за д</w:t>
      </w:r>
      <w:r>
        <w:rPr>
          <w:sz w:val="28"/>
          <w:szCs w:val="28"/>
          <w:lang w:val="uk-UA"/>
        </w:rPr>
        <w:t>ержавну підсумкову атестацію та </w:t>
      </w:r>
      <w:r w:rsidRPr="008F17FE">
        <w:rPr>
          <w:sz w:val="28"/>
          <w:szCs w:val="28"/>
          <w:lang w:val="uk-UA"/>
        </w:rPr>
        <w:t>вивчали цю мову на профільному рівні, мають складати відповідний предметний тест рівня В2.</w:t>
      </w:r>
    </w:p>
    <w:p w:rsidR="008F17FE" w:rsidRPr="008F17FE" w:rsidRDefault="008F17FE" w:rsidP="008F17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F17FE">
        <w:rPr>
          <w:sz w:val="28"/>
          <w:szCs w:val="28"/>
          <w:lang w:val="uk-UA"/>
        </w:rPr>
        <w:lastRenderedPageBreak/>
        <w:t>Варто також наголосити на тому, що 2018 року зовнішнє незалежне оцінювання з української мови і літератури проходитимуть учні (слухачі, студенти) професійно-технічних, вищих навчальних закладів, які в 2018 році здобудуть повну загальну середню освіту. Таким учасникам результати тестування з цього предмета зараховуватимуться як оцінки за державну підсумкову атестацію за освітній рівень повної загальної середньої освіти.</w:t>
      </w:r>
    </w:p>
    <w:p w:rsidR="008F17FE" w:rsidRPr="00D04D23" w:rsidRDefault="008F17FE" w:rsidP="001A7D11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  <w:lang w:val="uk-UA"/>
        </w:rPr>
      </w:pPr>
      <w:r w:rsidRPr="00D04D23">
        <w:rPr>
          <w:i/>
          <w:sz w:val="28"/>
          <w:szCs w:val="28"/>
          <w:lang w:val="uk-UA"/>
        </w:rPr>
        <w:t>За інформацією УЦОЯО</w:t>
      </w:r>
    </w:p>
    <w:sectPr w:rsidR="008F17FE" w:rsidRPr="00D04D23" w:rsidSect="0034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C4038A"/>
    <w:rsid w:val="000E35BA"/>
    <w:rsid w:val="001A7D11"/>
    <w:rsid w:val="002A2F32"/>
    <w:rsid w:val="003446C7"/>
    <w:rsid w:val="00422CC5"/>
    <w:rsid w:val="005B1FA1"/>
    <w:rsid w:val="00663D5F"/>
    <w:rsid w:val="0066654F"/>
    <w:rsid w:val="008C5E66"/>
    <w:rsid w:val="008D54B1"/>
    <w:rsid w:val="008F17FE"/>
    <w:rsid w:val="009115AB"/>
    <w:rsid w:val="00B8180F"/>
    <w:rsid w:val="00C4038A"/>
    <w:rsid w:val="00CB4CD8"/>
    <w:rsid w:val="00D04D23"/>
    <w:rsid w:val="00D333D7"/>
    <w:rsid w:val="00EA3646"/>
    <w:rsid w:val="00FE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38A"/>
    <w:rPr>
      <w:b/>
      <w:bCs/>
    </w:rPr>
  </w:style>
  <w:style w:type="character" w:customStyle="1" w:styleId="apple-converted-space">
    <w:name w:val="apple-converted-space"/>
    <w:basedOn w:val="a0"/>
    <w:rsid w:val="00C4038A"/>
  </w:style>
  <w:style w:type="character" w:styleId="a5">
    <w:name w:val="Hyperlink"/>
    <w:basedOn w:val="a0"/>
    <w:uiPriority w:val="99"/>
    <w:semiHidden/>
    <w:unhideWhenUsed/>
    <w:rsid w:val="00C4038A"/>
    <w:rPr>
      <w:color w:val="0000FF"/>
      <w:u w:val="single"/>
    </w:rPr>
  </w:style>
  <w:style w:type="character" w:styleId="a6">
    <w:name w:val="Emphasis"/>
    <w:basedOn w:val="a0"/>
    <w:uiPriority w:val="20"/>
    <w:qFormat/>
    <w:rsid w:val="00C4038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4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d.mon.gov.ua/ua/about-ministry/normative/5090-" TargetMode="External"/><Relationship Id="rId5" Type="http://schemas.openxmlformats.org/officeDocument/2006/relationships/hyperlink" Target="http://zakon2.rada.gov.ua/laws/show/z1014-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ХМР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Дегтярьова О.А.</dc:creator>
  <cp:keywords/>
  <dc:description/>
  <cp:lastModifiedBy>Viktoria</cp:lastModifiedBy>
  <cp:revision>11</cp:revision>
  <dcterms:created xsi:type="dcterms:W3CDTF">2015-10-23T09:59:00Z</dcterms:created>
  <dcterms:modified xsi:type="dcterms:W3CDTF">2017-09-09T13:02:00Z</dcterms:modified>
</cp:coreProperties>
</file>